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上海市静安区临汾社区社会组织联合会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第一届监事工作报告</w:t>
      </w:r>
    </w:p>
    <w:p>
      <w:pPr>
        <w:spacing w:line="540" w:lineRule="exact"/>
        <w:jc w:val="center"/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（审议稿）</w:t>
      </w:r>
    </w:p>
    <w:p>
      <w:pPr>
        <w:spacing w:line="540" w:lineRule="exact"/>
        <w:jc w:val="center"/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</w:pPr>
    </w:p>
    <w:p>
      <w:pPr>
        <w:spacing w:line="540" w:lineRule="exact"/>
        <w:ind w:firstLine="680" w:firstLineChars="200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上海市静安区临汾社区社会组织联合会第一届监事经本会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届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次会员大会选举产生以来，</w:t>
      </w:r>
      <w:r>
        <w:rPr>
          <w:rFonts w:ascii="仿宋_GB2312" w:hAnsi="宋体" w:eastAsia="仿宋_GB2312" w:cs="宋体"/>
          <w:kern w:val="0"/>
          <w:sz w:val="34"/>
          <w:szCs w:val="34"/>
        </w:rPr>
        <w:t>遵守国家法律、行政法规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，按照</w:t>
      </w:r>
      <w:r>
        <w:rPr>
          <w:rFonts w:ascii="仿宋_GB2312" w:hAnsi="宋体" w:eastAsia="仿宋_GB2312" w:cs="宋体"/>
          <w:kern w:val="0"/>
          <w:sz w:val="34"/>
          <w:szCs w:val="34"/>
        </w:rPr>
        <w:t>本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会</w:t>
      </w:r>
      <w:r>
        <w:rPr>
          <w:rFonts w:ascii="仿宋_GB2312" w:hAnsi="宋体" w:eastAsia="仿宋_GB2312" w:cs="宋体"/>
          <w:kern w:val="0"/>
          <w:sz w:val="34"/>
          <w:szCs w:val="34"/>
        </w:rPr>
        <w:t>章程规定履行职责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，</w:t>
      </w:r>
      <w:r>
        <w:rPr>
          <w:rFonts w:ascii="仿宋_GB2312" w:hAnsi="宋体" w:eastAsia="仿宋_GB2312" w:cs="宋体"/>
          <w:kern w:val="0"/>
          <w:sz w:val="34"/>
          <w:szCs w:val="34"/>
        </w:rPr>
        <w:t>坚持实事求是的工作原则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，</w:t>
      </w:r>
      <w:r>
        <w:rPr>
          <w:rFonts w:ascii="仿宋_GB2312" w:hAnsi="宋体" w:eastAsia="仿宋_GB2312" w:cs="宋体"/>
          <w:kern w:val="0"/>
          <w:sz w:val="34"/>
          <w:szCs w:val="34"/>
        </w:rPr>
        <w:t>积极参与单位的内部治理，发挥好监督职能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。</w:t>
      </w:r>
    </w:p>
    <w:p>
      <w:pPr>
        <w:spacing w:line="540" w:lineRule="exact"/>
        <w:ind w:firstLine="680" w:firstLineChars="200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ascii="仿宋_GB2312" w:hAnsi="宋体" w:eastAsia="仿宋_GB2312" w:cs="宋体"/>
          <w:kern w:val="0"/>
          <w:sz w:val="34"/>
          <w:szCs w:val="34"/>
        </w:rPr>
        <w:t>监事列席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历次</w:t>
      </w:r>
      <w:r>
        <w:rPr>
          <w:rFonts w:ascii="仿宋_GB2312" w:hAnsi="宋体" w:eastAsia="仿宋_GB2312" w:cs="宋体"/>
          <w:kern w:val="0"/>
          <w:sz w:val="34"/>
          <w:szCs w:val="34"/>
        </w:rPr>
        <w:t>理事会会议，见证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会议过程，</w:t>
      </w:r>
      <w:r>
        <w:rPr>
          <w:rFonts w:ascii="仿宋_GB2312" w:hAnsi="宋体" w:eastAsia="仿宋_GB2312" w:cs="宋体"/>
          <w:kern w:val="0"/>
          <w:sz w:val="34"/>
          <w:szCs w:val="34"/>
        </w:rPr>
        <w:t>检查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年度工作总结计划</w:t>
      </w:r>
      <w:r>
        <w:rPr>
          <w:rFonts w:ascii="仿宋_GB2312" w:hAnsi="宋体" w:eastAsia="仿宋_GB2312" w:cs="宋体"/>
          <w:kern w:val="0"/>
          <w:sz w:val="34"/>
          <w:szCs w:val="34"/>
        </w:rPr>
        <w:t>及财务等情况；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参与并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监督</w:t>
      </w:r>
      <w:r>
        <w:rPr>
          <w:rFonts w:ascii="仿宋_GB2312" w:hAnsi="宋体" w:eastAsia="仿宋_GB2312" w:cs="宋体"/>
          <w:kern w:val="0"/>
          <w:sz w:val="34"/>
          <w:szCs w:val="34"/>
        </w:rPr>
        <w:t>理事会日常活动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和关于</w:t>
      </w:r>
      <w:r>
        <w:rPr>
          <w:rFonts w:ascii="仿宋_GB2312" w:hAnsi="宋体" w:eastAsia="仿宋_GB2312" w:cs="宋体"/>
          <w:kern w:val="0"/>
          <w:sz w:val="34"/>
          <w:szCs w:val="34"/>
        </w:rPr>
        <w:t>换届、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理事及领导班子变更、章程修改、入会退会单位的提议</w:t>
      </w:r>
      <w:r>
        <w:rPr>
          <w:rFonts w:ascii="仿宋_GB2312" w:hAnsi="宋体" w:eastAsia="仿宋_GB2312" w:cs="宋体"/>
          <w:kern w:val="0"/>
          <w:sz w:val="34"/>
          <w:szCs w:val="34"/>
        </w:rPr>
        <w:t>等各项决策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；监督理事对本会行政负责人、秘书长等绩效考核，对理事会、行政负责人、秘书长等依照章程履行职责情况进行检查并作出评价</w:t>
      </w:r>
      <w:r>
        <w:rPr>
          <w:rFonts w:ascii="仿宋_GB2312" w:hAnsi="宋体" w:eastAsia="仿宋_GB2312" w:cs="宋体"/>
          <w:kern w:val="0"/>
          <w:sz w:val="34"/>
          <w:szCs w:val="34"/>
        </w:rPr>
        <w:t>；向理事会提出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规范运作等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意见</w:t>
      </w:r>
      <w:r>
        <w:rPr>
          <w:rFonts w:ascii="仿宋_GB2312" w:hAnsi="宋体" w:eastAsia="仿宋_GB2312" w:cs="宋体"/>
          <w:kern w:val="0"/>
          <w:sz w:val="34"/>
          <w:szCs w:val="34"/>
        </w:rPr>
        <w:t>建议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。</w:t>
      </w:r>
    </w:p>
    <w:p>
      <w:pPr>
        <w:spacing w:line="540" w:lineRule="exact"/>
        <w:ind w:firstLine="680" w:firstLineChars="200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以上工作报告现提请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届一次会员大会审议。</w:t>
      </w:r>
    </w:p>
    <w:p>
      <w:pPr>
        <w:spacing w:line="540" w:lineRule="exact"/>
        <w:rPr>
          <w:rFonts w:ascii="仿宋_GB2312" w:hAnsi="宋体" w:eastAsia="仿宋_GB2312" w:cs="宋体"/>
          <w:kern w:val="0"/>
          <w:sz w:val="34"/>
          <w:szCs w:val="34"/>
        </w:rPr>
      </w:pPr>
    </w:p>
    <w:p>
      <w:pPr>
        <w:spacing w:line="540" w:lineRule="exact"/>
        <w:ind w:firstLine="680" w:firstLineChars="200"/>
        <w:jc w:val="right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上海市静安区社会组织联合会</w:t>
      </w:r>
    </w:p>
    <w:p>
      <w:pPr>
        <w:wordWrap w:val="0"/>
        <w:spacing w:line="540" w:lineRule="exact"/>
        <w:ind w:firstLine="680" w:firstLineChars="200"/>
        <w:jc w:val="right"/>
        <w:rPr>
          <w:rFonts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20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年</w:t>
      </w:r>
      <w:r>
        <w:rPr>
          <w:rFonts w:hint="eastAsia" w:ascii="仿宋_GB2312" w:hAnsi="宋体" w:eastAsia="仿宋_GB2312" w:cs="宋体"/>
          <w:kern w:val="0"/>
          <w:sz w:val="34"/>
          <w:szCs w:val="34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 xml:space="preserve">月22日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4"/>
          <w:szCs w:val="3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6B"/>
    <w:rsid w:val="00057FE0"/>
    <w:rsid w:val="0007342B"/>
    <w:rsid w:val="000D1E8E"/>
    <w:rsid w:val="00177D96"/>
    <w:rsid w:val="00191628"/>
    <w:rsid w:val="002065BD"/>
    <w:rsid w:val="00207364"/>
    <w:rsid w:val="002C290B"/>
    <w:rsid w:val="003367E3"/>
    <w:rsid w:val="003904F1"/>
    <w:rsid w:val="00422568"/>
    <w:rsid w:val="00682F76"/>
    <w:rsid w:val="006A676B"/>
    <w:rsid w:val="00742858"/>
    <w:rsid w:val="00767B94"/>
    <w:rsid w:val="00771532"/>
    <w:rsid w:val="00791192"/>
    <w:rsid w:val="008556AD"/>
    <w:rsid w:val="008B4487"/>
    <w:rsid w:val="009B6128"/>
    <w:rsid w:val="00BD1B5F"/>
    <w:rsid w:val="00BF6AE3"/>
    <w:rsid w:val="00D36932"/>
    <w:rsid w:val="00D5479E"/>
    <w:rsid w:val="00E22B15"/>
    <w:rsid w:val="00F119DC"/>
    <w:rsid w:val="00F81D4D"/>
    <w:rsid w:val="30C76F6C"/>
    <w:rsid w:val="33E289F5"/>
    <w:rsid w:val="4CBB24EA"/>
    <w:rsid w:val="D1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5</TotalTime>
  <ScaleCrop>false</ScaleCrop>
  <LinksUpToDate>false</LinksUpToDate>
  <CharactersWithSpaces>468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2018-03-07T18:29:00Z</dcterms:created>
  <dc:creator>Long</dc:creator>
  <cp:lastModifiedBy>user</cp:lastModifiedBy>
  <dcterms:modified xsi:type="dcterms:W3CDTF">2022-10-08T15:22:41Z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