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1" w:firstLineChars="600"/>
        <w:rPr>
          <w:rFonts w:hint="eastAsia" w:eastAsia="微软雅黑"/>
          <w:b/>
          <w:bCs/>
          <w:sz w:val="32"/>
          <w:szCs w:val="32"/>
          <w:lang w:val="en-US" w:eastAsia="zh-CN"/>
        </w:rPr>
      </w:pPr>
      <w:r>
        <w:rPr>
          <w:rFonts w:hint="eastAsia" w:eastAsia="微软雅黑"/>
          <w:b/>
          <w:bCs/>
          <w:sz w:val="32"/>
          <w:szCs w:val="32"/>
          <w:lang w:val="en-US" w:eastAsia="zh-CN"/>
        </w:rPr>
        <w:t>二〇二一年度财务工作报告</w:t>
      </w:r>
    </w:p>
    <w:p>
      <w:pPr>
        <w:ind w:firstLine="1921" w:firstLineChars="600"/>
        <w:rPr>
          <w:rFonts w:hint="default" w:eastAsia="微软雅黑"/>
          <w:b/>
          <w:bCs/>
          <w:sz w:val="30"/>
          <w:szCs w:val="30"/>
          <w:lang w:val="en-US" w:eastAsia="zh-CN"/>
        </w:rPr>
      </w:pPr>
      <w:r>
        <w:rPr>
          <w:rFonts w:hint="eastAsia" w:eastAsia="微软雅黑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微软雅黑"/>
          <w:b/>
          <w:bCs/>
          <w:sz w:val="30"/>
          <w:szCs w:val="30"/>
          <w:lang w:val="en-US" w:eastAsia="zh-CN"/>
        </w:rPr>
        <w:t>暨财务情况分析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2021年度静安舞协财务工作主要围绕舞协新一届理事会顺利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换届成立。静安区舞蹈协会一直致力于把平台建设成舞蹈爱好者的家，成为协调各方力量，凝聚各方共识，舞动生活、舞动静安，给城市带来一道亮丽的风景。为市民带去公益演出及公益培训，服务范围和受益对象覆盖区各阶层行业，广受市民欢迎和好评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完成舞协财务相关工作的移交接收工作；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2021年7月份完成舞协会计凭证、财务报表、相关印章及银行U盾的接收工作。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二、主要业务收支概况：</w:t>
      </w:r>
    </w:p>
    <w:p>
      <w:pPr>
        <w:numPr>
          <w:ilvl w:val="0"/>
          <w:numId w:val="0"/>
        </w:numPr>
        <w:ind w:leftChars="0"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2021年度主要业务资金收入为5.98万元（其中：2021年9月收第一期培教费2.24万元、2021年11月暂收区文旅局补贴款3.64万元）；2021年度主要业务支出3.48万元（其中：培教费支出3.01万元）；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三、净资产状况分析：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从财务报表反映，静安舞协当年末净资产为5.15万元。主要数据分析如下：</w:t>
      </w:r>
    </w:p>
    <w:tbl>
      <w:tblPr>
        <w:tblStyle w:val="4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35"/>
        <w:gridCol w:w="235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类别/年度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59,771.44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42,349.73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净资产变动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4,894.82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17,421.71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255.92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由于受疫情影响部分业务延滞进行，相应影响了财务数据的变化的均衡性。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资金往来款项收付说明：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2021年11月份舞协收到文旅局培训经费36400元，由于受当时疫情影响、当期未推进项目，于2022年11月份推进落实《静安文教干部培训项目》核销该笔费用。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完成2021年度舞协年报年检工作。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舞协相关管理工作建议：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集思广益积极推进以舞蹈引领落实相关舞协项目，以获得上级管理部门的资金支持，推进换届后的各项管理工作更上一各台阶。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积极筹措多方联系原换届前及原疫情前期年度老会员，努力发展新会员以恢复并稳定舞协新老会员体制。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舞协主要岗位实施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聘用全职员工（包括：秘书长、财务负责人等岗位）进一步规范舞协内部人员管理，确保重要岗位人员稳定性。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2022年3月10日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eastAsiaTheme="minorEastAsia"/>
        <w:lang w:val="en-US" w:eastAsia="zh-CN"/>
      </w:rPr>
    </w:pPr>
  </w:p>
  <w:p>
    <w:pPr>
      <w:pStyle w:val="3"/>
      <w:pBdr>
        <w:bottom w:val="single" w:color="auto" w:sz="4" w:space="1"/>
      </w:pBdr>
      <w:ind w:firstLine="3240" w:firstLineChars="18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上海市静安区舞蹈协会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C8872"/>
    <w:multiLevelType w:val="singleLevel"/>
    <w:tmpl w:val="850C88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2346F4"/>
    <w:multiLevelType w:val="singleLevel"/>
    <w:tmpl w:val="B22346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BE1E3C"/>
    <w:multiLevelType w:val="singleLevel"/>
    <w:tmpl w:val="E8BE1E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GFkYTZmZTVjODZiMmNiZTllOWUxYTAwYWE1ZDQifQ=="/>
  </w:docVars>
  <w:rsids>
    <w:rsidRoot w:val="001E2F20"/>
    <w:rsid w:val="000804A9"/>
    <w:rsid w:val="001E2F20"/>
    <w:rsid w:val="0028064D"/>
    <w:rsid w:val="002B0E27"/>
    <w:rsid w:val="00327BE7"/>
    <w:rsid w:val="004D1BF8"/>
    <w:rsid w:val="00660852"/>
    <w:rsid w:val="007467BE"/>
    <w:rsid w:val="009D1660"/>
    <w:rsid w:val="00D74B39"/>
    <w:rsid w:val="00F76B49"/>
    <w:rsid w:val="0908424B"/>
    <w:rsid w:val="0DE77D4E"/>
    <w:rsid w:val="0FA0733D"/>
    <w:rsid w:val="105639F6"/>
    <w:rsid w:val="11317981"/>
    <w:rsid w:val="1177541C"/>
    <w:rsid w:val="13DF2F22"/>
    <w:rsid w:val="198E5E55"/>
    <w:rsid w:val="1E3D7D54"/>
    <w:rsid w:val="1E4D4E9D"/>
    <w:rsid w:val="1E7A5791"/>
    <w:rsid w:val="25CF7214"/>
    <w:rsid w:val="266D2F7E"/>
    <w:rsid w:val="28C0599F"/>
    <w:rsid w:val="2BB533C1"/>
    <w:rsid w:val="2F2909A6"/>
    <w:rsid w:val="302503E9"/>
    <w:rsid w:val="30273B58"/>
    <w:rsid w:val="3201033B"/>
    <w:rsid w:val="328A6450"/>
    <w:rsid w:val="332A1587"/>
    <w:rsid w:val="33A61325"/>
    <w:rsid w:val="33E81F08"/>
    <w:rsid w:val="36E8651B"/>
    <w:rsid w:val="39535E85"/>
    <w:rsid w:val="397361D1"/>
    <w:rsid w:val="39F63F3E"/>
    <w:rsid w:val="3B85190D"/>
    <w:rsid w:val="3BB50F2D"/>
    <w:rsid w:val="3F075560"/>
    <w:rsid w:val="3FF846EB"/>
    <w:rsid w:val="41DF599D"/>
    <w:rsid w:val="451527AB"/>
    <w:rsid w:val="48381A01"/>
    <w:rsid w:val="489D6088"/>
    <w:rsid w:val="48F63890"/>
    <w:rsid w:val="49832F7E"/>
    <w:rsid w:val="4B2268F4"/>
    <w:rsid w:val="4B7A5635"/>
    <w:rsid w:val="4BDC6F33"/>
    <w:rsid w:val="4BE7762B"/>
    <w:rsid w:val="4C6755B6"/>
    <w:rsid w:val="51E1640E"/>
    <w:rsid w:val="52937F3D"/>
    <w:rsid w:val="529439E5"/>
    <w:rsid w:val="553E2A14"/>
    <w:rsid w:val="55674FA4"/>
    <w:rsid w:val="5583158B"/>
    <w:rsid w:val="55BC37E3"/>
    <w:rsid w:val="55FA5DFE"/>
    <w:rsid w:val="562F30FD"/>
    <w:rsid w:val="57707FCE"/>
    <w:rsid w:val="587E07A5"/>
    <w:rsid w:val="58B14994"/>
    <w:rsid w:val="59F81164"/>
    <w:rsid w:val="5B555358"/>
    <w:rsid w:val="5CB43C26"/>
    <w:rsid w:val="5D623CAF"/>
    <w:rsid w:val="600B6DF6"/>
    <w:rsid w:val="62487121"/>
    <w:rsid w:val="64162ACB"/>
    <w:rsid w:val="65821366"/>
    <w:rsid w:val="65C2575B"/>
    <w:rsid w:val="68F86615"/>
    <w:rsid w:val="69AB6231"/>
    <w:rsid w:val="6CBC7B76"/>
    <w:rsid w:val="6D972A5B"/>
    <w:rsid w:val="72467371"/>
    <w:rsid w:val="725B4569"/>
    <w:rsid w:val="741F7660"/>
    <w:rsid w:val="75D270BD"/>
    <w:rsid w:val="7630195F"/>
    <w:rsid w:val="79957D30"/>
    <w:rsid w:val="79BA71B9"/>
    <w:rsid w:val="7C745605"/>
    <w:rsid w:val="7EF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604</Characters>
  <Lines>2</Lines>
  <Paragraphs>1</Paragraphs>
  <TotalTime>385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2022-01-18T04:38:00Z</dcterms:created>
  <dc:creator>王 宋嘉</dc:creator>
  <cp:lastModifiedBy>逆布要超</cp:lastModifiedBy>
  <dcterms:modified xsi:type="dcterms:W3CDTF">2023-10-05T09:40:35Z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95EF3C3B143C4D6B90B3CB080740A605_13</vt:lpwstr>
  </property>
</Properties>
</file>